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МУНИЦИАЛЬНОГО ОБРАЗОВАНИЯ – СЕЛЬСКОЕ ПОСЕЛЕНИЕ «ЕЛАНСКОЕ»</w:t>
      </w:r>
    </w:p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Елань                                              №22                         08 апреля 2019 года.</w:t>
      </w:r>
    </w:p>
    <w:p w:rsidR="00A95397" w:rsidRDefault="00A95397" w:rsidP="00A95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определение перечня организации, учреждений для отбывания наказания лицами, осужденных к исправительным работам»</w:t>
      </w:r>
    </w:p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 1 ст. 50 УК Российской Федерации и часть 39 Уголовно исполнительного кодекса РФ</w:t>
      </w:r>
      <w:r w:rsidRPr="008A2417">
        <w:rPr>
          <w:rFonts w:ascii="Times New Roman" w:hAnsi="Times New Roman" w:cs="Times New Roman"/>
          <w:sz w:val="28"/>
          <w:szCs w:val="28"/>
        </w:rPr>
        <w:t>:</w:t>
      </w:r>
    </w:p>
    <w:p w:rsidR="00A95397" w:rsidRPr="008A241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97" w:rsidRDefault="00A95397" w:rsidP="00A95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следующий перечень организаций и учреждений для отбывания наказания в виде исправительных работ в Муниципальное образование – сельское поселение «Еланское» (перечень объектов </w:t>
      </w:r>
      <w:r>
        <w:rPr>
          <w:rFonts w:ascii="Times New Roman" w:hAnsi="Times New Roman" w:cs="Times New Roman"/>
          <w:sz w:val="28"/>
          <w:szCs w:val="28"/>
        </w:rPr>
        <w:t>прилагается)</w:t>
      </w:r>
    </w:p>
    <w:p w:rsidR="00A95397" w:rsidRDefault="00A95397" w:rsidP="00A95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совместную работу проводить с филиалом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ФКУ</w:t>
      </w:r>
      <w:r>
        <w:rPr>
          <w:rFonts w:ascii="Times New Roman" w:hAnsi="Times New Roman" w:cs="Times New Roman"/>
          <w:sz w:val="28"/>
          <w:szCs w:val="28"/>
        </w:rPr>
        <w:t xml:space="preserve"> УИИ УФСИН России по РБ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том числе с учетом возраста несовершеннолетних)</w:t>
      </w:r>
    </w:p>
    <w:p w:rsidR="00A95397" w:rsidRDefault="00A95397" w:rsidP="00A95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специалиста 1 разряда администрации МО-СП «Еланское» Попову Светлану Ивановну.</w:t>
      </w:r>
    </w:p>
    <w:p w:rsidR="00A95397" w:rsidRDefault="00A95397" w:rsidP="00A95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397" w:rsidRDefault="00A95397" w:rsidP="00A9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МО-СП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Еланское»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С.А. Еремин</w:t>
      </w:r>
    </w:p>
    <w:p w:rsidR="009E41CC" w:rsidRDefault="009E41CC" w:rsidP="00A95397">
      <w:pPr>
        <w:rPr>
          <w:rFonts w:ascii="Times New Roman" w:hAnsi="Times New Roman" w:cs="Times New Roman"/>
          <w:sz w:val="28"/>
          <w:szCs w:val="28"/>
        </w:rPr>
      </w:pPr>
    </w:p>
    <w:p w:rsidR="009E41CC" w:rsidRDefault="009E41CC" w:rsidP="00A95397">
      <w:pPr>
        <w:rPr>
          <w:rFonts w:ascii="Times New Roman" w:hAnsi="Times New Roman" w:cs="Times New Roman"/>
          <w:sz w:val="28"/>
          <w:szCs w:val="28"/>
        </w:rPr>
      </w:pPr>
    </w:p>
    <w:p w:rsidR="009E41CC" w:rsidRDefault="009E41CC" w:rsidP="00A95397">
      <w:pPr>
        <w:rPr>
          <w:rFonts w:ascii="Times New Roman" w:hAnsi="Times New Roman" w:cs="Times New Roman"/>
          <w:sz w:val="28"/>
          <w:szCs w:val="28"/>
        </w:rPr>
      </w:pPr>
    </w:p>
    <w:p w:rsidR="009E41CC" w:rsidRDefault="009E41CC" w:rsidP="00A95397">
      <w:pPr>
        <w:rPr>
          <w:rFonts w:ascii="Times New Roman" w:hAnsi="Times New Roman" w:cs="Times New Roman"/>
          <w:sz w:val="28"/>
          <w:szCs w:val="28"/>
        </w:rPr>
      </w:pPr>
    </w:p>
    <w:p w:rsidR="009E41CC" w:rsidRDefault="009E41CC" w:rsidP="00A95397">
      <w:pPr>
        <w:rPr>
          <w:rFonts w:ascii="Times New Roman" w:hAnsi="Times New Roman" w:cs="Times New Roman"/>
          <w:sz w:val="28"/>
          <w:szCs w:val="28"/>
        </w:rPr>
      </w:pPr>
    </w:p>
    <w:p w:rsidR="009E41CC" w:rsidRDefault="009E41CC" w:rsidP="00A95397">
      <w:pPr>
        <w:rPr>
          <w:rFonts w:ascii="Times New Roman" w:hAnsi="Times New Roman" w:cs="Times New Roman"/>
          <w:sz w:val="28"/>
          <w:szCs w:val="28"/>
        </w:rPr>
      </w:pPr>
    </w:p>
    <w:p w:rsidR="009E41CC" w:rsidRDefault="009E41CC" w:rsidP="00A95397">
      <w:pPr>
        <w:rPr>
          <w:rFonts w:ascii="Times New Roman" w:hAnsi="Times New Roman" w:cs="Times New Roman"/>
          <w:sz w:val="28"/>
          <w:szCs w:val="28"/>
        </w:rPr>
      </w:pPr>
    </w:p>
    <w:p w:rsidR="009E41CC" w:rsidRPr="009E41CC" w:rsidRDefault="009E41CC" w:rsidP="009E41CC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1C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9E41CC" w:rsidRPr="009E41CC" w:rsidRDefault="009E41CC" w:rsidP="009E41CC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1CC">
        <w:rPr>
          <w:rFonts w:ascii="Times New Roman" w:hAnsi="Times New Roman" w:cs="Times New Roman"/>
          <w:sz w:val="28"/>
          <w:szCs w:val="28"/>
        </w:rPr>
        <w:t xml:space="preserve">Администрации МО-СП «Еланское» </w:t>
      </w:r>
    </w:p>
    <w:p w:rsidR="009E41CC" w:rsidRPr="009E41CC" w:rsidRDefault="009E41CC" w:rsidP="009E41CC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08.04.2019 г № 22</w:t>
      </w:r>
    </w:p>
    <w:p w:rsidR="009E41CC" w:rsidRPr="009E41CC" w:rsidRDefault="009E41CC" w:rsidP="009E41CC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1CC" w:rsidRPr="00D003B2" w:rsidRDefault="009E41CC" w:rsidP="009E41CC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E41CC" w:rsidRDefault="009E41CC" w:rsidP="009E41CC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B2">
        <w:rPr>
          <w:rFonts w:ascii="Times New Roman" w:hAnsi="Times New Roman" w:cs="Times New Roman"/>
          <w:b/>
          <w:sz w:val="28"/>
          <w:szCs w:val="28"/>
        </w:rPr>
        <w:t>Организаций учреждений для отбывания наказания лицами, осужденными к исправительным работам</w:t>
      </w:r>
    </w:p>
    <w:p w:rsidR="00D003B2" w:rsidRPr="00D003B2" w:rsidRDefault="00D003B2" w:rsidP="009E41CC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41CC" w:rsidRDefault="009E41CC" w:rsidP="009E41CC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– сельское поселение «Еланское», Бичурский район, с. Елань, ул. Логовского 77 (почтовый адрес).</w:t>
      </w:r>
    </w:p>
    <w:p w:rsidR="009E41CC" w:rsidRDefault="009E41CC" w:rsidP="009E41CC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«Еланская гречиха» Бичурский район, с. Елань, ул. Краснопартизанская д 1.</w:t>
      </w:r>
    </w:p>
    <w:p w:rsidR="009E41CC" w:rsidRDefault="009E41CC" w:rsidP="009E41CC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Агафонов С.И., Бичурский район, с. Елань,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а.</w:t>
      </w:r>
    </w:p>
    <w:p w:rsidR="009E41CC" w:rsidRDefault="009E41CC" w:rsidP="009E41CC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 Бичурский район, с. Елань, ул. Школьная 3.</w:t>
      </w:r>
    </w:p>
    <w:p w:rsidR="009E41CC" w:rsidRDefault="009E41CC" w:rsidP="009E41C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CC" w:rsidRDefault="009E41CC" w:rsidP="009E41C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– </w:t>
      </w:r>
    </w:p>
    <w:p w:rsidR="009E41CC" w:rsidRDefault="009E41CC" w:rsidP="009E41C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Еланское»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С.А. Еремин.</w:t>
      </w:r>
    </w:p>
    <w:p w:rsidR="009E41CC" w:rsidRDefault="009E41CC" w:rsidP="009E41C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CC" w:rsidRDefault="009E41CC" w:rsidP="009E41C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E41CC" w:rsidRDefault="009E41CC" w:rsidP="009E41C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филиала по</w:t>
      </w:r>
    </w:p>
    <w:p w:rsidR="009E41CC" w:rsidRPr="009E41CC" w:rsidRDefault="009E41CC" w:rsidP="009E41C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Бичурскому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ФКУ УИ УФСИН России по РБ        И.В. Трифонов.</w:t>
      </w:r>
    </w:p>
    <w:p w:rsidR="009E41CC" w:rsidRPr="009E41CC" w:rsidRDefault="009E41CC" w:rsidP="009E41CC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1CC" w:rsidRDefault="009E41CC" w:rsidP="00A95397"/>
    <w:p w:rsidR="009425A6" w:rsidRDefault="009425A6"/>
    <w:sectPr w:rsidR="0094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41A9"/>
    <w:multiLevelType w:val="hybridMultilevel"/>
    <w:tmpl w:val="B190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4329"/>
    <w:multiLevelType w:val="hybridMultilevel"/>
    <w:tmpl w:val="CC325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4A"/>
    <w:rsid w:val="0093544A"/>
    <w:rsid w:val="009425A6"/>
    <w:rsid w:val="009E41CC"/>
    <w:rsid w:val="00A95397"/>
    <w:rsid w:val="00D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A3A"/>
  <w15:chartTrackingRefBased/>
  <w15:docId w15:val="{3730CD70-C37B-49D4-9BBF-403014C8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9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Аминистрация Елань</cp:lastModifiedBy>
  <cp:revision>4</cp:revision>
  <dcterms:created xsi:type="dcterms:W3CDTF">2019-07-17T02:15:00Z</dcterms:created>
  <dcterms:modified xsi:type="dcterms:W3CDTF">2019-07-17T02:22:00Z</dcterms:modified>
</cp:coreProperties>
</file>