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4C71" w14:textId="77777777" w:rsidR="00F04A44" w:rsidRPr="004D7E78" w:rsidRDefault="00F04A44" w:rsidP="00F04A4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МУНИЦИПАЛЬНОГО ОБРАЗОВАНИЯ </w:t>
      </w:r>
    </w:p>
    <w:p w14:paraId="7BAD8063" w14:textId="6EA2341D" w:rsidR="00F04A44" w:rsidRPr="004D7E78" w:rsidRDefault="00F04A44" w:rsidP="00F04A4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СЕЛЬСКОЕ ПОСЕЛЕНИЕ </w:t>
      </w:r>
      <w:r w:rsidR="00104095" w:rsidRPr="004D7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="00104095" w:rsidRPr="004D7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ЕЛАНСКОЕ </w:t>
      </w:r>
      <w:r w:rsidRPr="004D7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proofErr w:type="gramEnd"/>
      <w:r w:rsidRPr="004D7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БИЧУРСКОГО РАЙОНА РЕСПУБЛИКИ БУРЯТИЯ</w:t>
      </w:r>
    </w:p>
    <w:p w14:paraId="4A234130" w14:textId="77777777" w:rsidR="00F04A44" w:rsidRPr="004D7E78" w:rsidRDefault="00F04A44" w:rsidP="00F04A4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3223BC94" wp14:editId="200643A6">
                <wp:simplePos x="0" y="0"/>
                <wp:positionH relativeFrom="page">
                  <wp:posOffset>1097280</wp:posOffset>
                </wp:positionH>
                <wp:positionV relativeFrom="paragraph">
                  <wp:posOffset>177165</wp:posOffset>
                </wp:positionV>
                <wp:extent cx="5943600" cy="0"/>
                <wp:effectExtent l="0" t="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70DDD" id="Прямая соединительная линия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" o:allowincell="f" strokeweight="2pt">
                <w10:wrap anchorx="page"/>
              </v:line>
            </w:pict>
          </mc:Fallback>
        </mc:AlternateContent>
      </w:r>
    </w:p>
    <w:p w14:paraId="4588A594" w14:textId="77777777" w:rsidR="00F04A44" w:rsidRPr="004D7E78" w:rsidRDefault="00F04A44" w:rsidP="00F04A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45021F" w14:textId="6E4F58EF" w:rsidR="00F04A44" w:rsidRPr="004D7E78" w:rsidRDefault="00F04A44" w:rsidP="004D7E78">
      <w:pPr>
        <w:widowControl w:val="0"/>
        <w:tabs>
          <w:tab w:val="center" w:pos="5103"/>
          <w:tab w:val="left" w:pos="76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406F338E" w14:textId="77777777" w:rsidR="00F04A44" w:rsidRPr="004D7E78" w:rsidRDefault="00F04A44" w:rsidP="00F0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19B5B1" w14:textId="323E2FD8" w:rsidR="00F04A44" w:rsidRPr="004D7E78" w:rsidRDefault="00923597" w:rsidP="00F0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9555F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2FEF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AD8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F04A44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40AD8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4A44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</w:t>
      </w:r>
      <w:r w:rsidR="000E2FEF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875B0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F04A44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14:paraId="465BF861" w14:textId="35E6254C" w:rsidR="00F04A44" w:rsidRPr="004D7E78" w:rsidRDefault="00122F0E" w:rsidP="00F0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04A44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Елань</w:t>
      </w:r>
    </w:p>
    <w:p w14:paraId="51547A1A" w14:textId="77777777" w:rsidR="00F04A44" w:rsidRPr="004D7E78" w:rsidRDefault="00F04A44" w:rsidP="00F04A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97305B" w14:textId="77777777" w:rsidR="000E2FEF" w:rsidRPr="004D7E78" w:rsidRDefault="000E2FEF" w:rsidP="004D7E78">
      <w:pPr>
        <w:spacing w:line="240" w:lineRule="exact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избрании Главы Муниципального образования - сельского поселения</w:t>
      </w:r>
    </w:p>
    <w:p w14:paraId="7A26E63A" w14:textId="5931ADFD" w:rsidR="000E2FEF" w:rsidRPr="004D7E78" w:rsidRDefault="000E2FEF" w:rsidP="000E2FEF">
      <w:pPr>
        <w:spacing w:line="240" w:lineRule="exact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3597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Еланско</w:t>
      </w:r>
      <w:r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е» Бичурского района Республики Бурятия</w:t>
      </w:r>
    </w:p>
    <w:p w14:paraId="415B30BD" w14:textId="77777777" w:rsidR="000E2FEF" w:rsidRPr="004D7E78" w:rsidRDefault="000E2FEF" w:rsidP="000E2FEF">
      <w:pPr>
        <w:spacing w:line="240" w:lineRule="exact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98B44" w14:textId="330D5A39" w:rsidR="000E2FEF" w:rsidRPr="004D7E78" w:rsidRDefault="000E2FEF" w:rsidP="001330E8">
      <w:pPr>
        <w:spacing w:after="269" w:line="276" w:lineRule="exact"/>
        <w:ind w:hanging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330E8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131 - ФЗ «Об общих принципах организации местного самоуправления в Российской Федерации», Законом Республики Бурятия от 17.12.2004г. № 896-И «Об организации местного самоуправления в Республике Бурятия», решением Совета депутатов Муниципального образования сельского поселения «</w:t>
      </w:r>
      <w:r w:rsidR="00923597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</w:t>
      </w:r>
      <w:r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кое» от </w:t>
      </w:r>
      <w:r w:rsidR="00840AD8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0AD8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г.№ </w:t>
      </w:r>
      <w:r w:rsidR="00840AD8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об организации деятельности конкурсной комиссии по проведению конкурса по отбору кандидатур на должность главы Муниципального образования-сельского поселения «</w:t>
      </w:r>
      <w:r w:rsidR="00923597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</w:t>
      </w:r>
      <w:r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ское», Положением о порядке проведения конкурса по отбору кандидатур на должность главы Муниципального образования-сельского поселения «</w:t>
      </w:r>
      <w:r w:rsidR="00923597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</w:t>
      </w:r>
      <w:r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ское», Порядком избрания главы Муниципального образования-сельского поселения «</w:t>
      </w:r>
      <w:r w:rsidR="00923597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</w:t>
      </w:r>
      <w:r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ское» Советом депутатов из числа кандидатур, представленных конкурсной комиссией по результатам конкурса по отбору кандидатур на должность главы Муниципального образования-сельского поселения «</w:t>
      </w:r>
      <w:r w:rsidR="00923597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Еланское</w:t>
      </w:r>
      <w:r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 основании протокола  заседания счетной комиссии от </w:t>
      </w:r>
      <w:r w:rsidR="00D22349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22349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22349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042F4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 </w:t>
      </w:r>
      <w:r w:rsidR="001330E8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Муниципального образования-сельского поселения «</w:t>
      </w:r>
      <w:r w:rsidR="00923597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</w:t>
      </w:r>
      <w:r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кое», Совет депутатов Муниципальное образования-сельского поселения «</w:t>
      </w:r>
      <w:r w:rsidR="00923597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</w:t>
      </w:r>
      <w:r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ское»</w:t>
      </w:r>
    </w:p>
    <w:p w14:paraId="061089EC" w14:textId="77777777" w:rsidR="000E2FEF" w:rsidRPr="004D7E78" w:rsidRDefault="001330E8" w:rsidP="001330E8">
      <w:pPr>
        <w:spacing w:after="281" w:line="240" w:lineRule="exact"/>
        <w:ind w:hanging="960"/>
        <w:jc w:val="both"/>
        <w:rPr>
          <w:sz w:val="28"/>
          <w:szCs w:val="28"/>
        </w:rPr>
      </w:pPr>
      <w:r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0E2FEF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  <w:r w:rsidR="000E2FEF" w:rsidRPr="004D7E78">
        <w:rPr>
          <w:sz w:val="28"/>
          <w:szCs w:val="28"/>
        </w:rPr>
        <w:t xml:space="preserve"> </w:t>
      </w:r>
    </w:p>
    <w:p w14:paraId="52031454" w14:textId="3547D7CA" w:rsidR="000E2FEF" w:rsidRPr="004D7E78" w:rsidRDefault="001330E8" w:rsidP="00C02053">
      <w:pPr>
        <w:spacing w:after="0" w:line="240" w:lineRule="auto"/>
        <w:ind w:hanging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1.</w:t>
      </w:r>
      <w:r w:rsidR="000E2FEF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Избрать на должность Главы Муниципального образования-сельского поселения</w:t>
      </w:r>
      <w:r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FEF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3597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</w:t>
      </w:r>
      <w:r w:rsidR="000E2FEF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кое» Бичурского района Республики Бурятия </w:t>
      </w:r>
      <w:r w:rsidR="00316B32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4095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Филатьеву Викторию Николаевну </w:t>
      </w:r>
    </w:p>
    <w:p w14:paraId="738BBB6C" w14:textId="202E2DC9" w:rsidR="000E2FEF" w:rsidRPr="004D7E78" w:rsidRDefault="001330E8" w:rsidP="001330E8">
      <w:pPr>
        <w:widowControl w:val="0"/>
        <w:tabs>
          <w:tab w:val="left" w:pos="1278"/>
        </w:tabs>
        <w:spacing w:after="0" w:line="27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2.</w:t>
      </w:r>
      <w:r w:rsidR="000E2FEF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на информационных стендах администрации МО-СП «</w:t>
      </w:r>
      <w:r w:rsidR="00923597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</w:t>
      </w:r>
      <w:r w:rsidR="000E2FEF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ское», разместить на сайте МО-СП «</w:t>
      </w:r>
      <w:r w:rsidR="00923597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</w:t>
      </w:r>
      <w:r w:rsidR="000E2FEF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ское» в информационно </w:t>
      </w:r>
      <w:r w:rsidR="00256DCC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2FEF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телекоммуникационной сети "Интернет</w:t>
      </w:r>
      <w:r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6DCC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«Правовая Бичура»</w:t>
      </w:r>
      <w:r w:rsidR="000E2FEF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опубликовать в </w:t>
      </w:r>
      <w:r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2FEF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«Бичурский хлебороб».</w:t>
      </w:r>
    </w:p>
    <w:p w14:paraId="52A209D5" w14:textId="06D0A375" w:rsidR="001330E8" w:rsidRPr="004D7E78" w:rsidRDefault="001330E8" w:rsidP="001330E8">
      <w:pPr>
        <w:widowControl w:val="0"/>
        <w:tabs>
          <w:tab w:val="left" w:pos="1278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56DCC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E2FEF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</w:t>
      </w:r>
      <w:r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Совет депутатов Муниципального  </w:t>
      </w:r>
      <w:r w:rsidR="000E2FEF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E2FEF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- сельского поселения «</w:t>
      </w:r>
      <w:r w:rsidR="00122F0E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</w:t>
      </w:r>
      <w:r w:rsidR="000E2FEF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ское».</w:t>
      </w:r>
    </w:p>
    <w:p w14:paraId="2D6003ED" w14:textId="77777777" w:rsidR="001330E8" w:rsidRPr="004D7E78" w:rsidRDefault="001330E8" w:rsidP="001330E8">
      <w:pPr>
        <w:widowControl w:val="0"/>
        <w:tabs>
          <w:tab w:val="left" w:pos="12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9B7FD" w14:textId="432A21A1" w:rsidR="00840AD8" w:rsidRPr="004D7E78" w:rsidRDefault="0084401F" w:rsidP="001330E8">
      <w:pPr>
        <w:widowControl w:val="0"/>
        <w:tabs>
          <w:tab w:val="left" w:pos="12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0AD8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FEF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840AD8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E2FEF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12836C" w14:textId="641E5BD7" w:rsidR="000E2FEF" w:rsidRPr="004D7E78" w:rsidRDefault="000E2FEF" w:rsidP="001330E8">
      <w:pPr>
        <w:widowControl w:val="0"/>
        <w:tabs>
          <w:tab w:val="left" w:pos="12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="00840AD8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14:paraId="2ECA7ABE" w14:textId="4B4B0DF2" w:rsidR="000E2FEF" w:rsidRPr="004D7E78" w:rsidRDefault="00840AD8" w:rsidP="001330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МО-СП «Еланское» </w:t>
      </w:r>
      <w:r w:rsid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2FEF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Канюк Н.Г </w:t>
      </w:r>
      <w:r w:rsidR="000E2FEF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1330E8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0E2FEF" w:rsidRPr="004D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8D38E76" w14:textId="77777777" w:rsidR="00F04A44" w:rsidRPr="004D7E78" w:rsidRDefault="00F04A44" w:rsidP="001330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0D0AA0" w14:textId="77777777" w:rsidR="00F04A44" w:rsidRPr="004D7E78" w:rsidRDefault="00F04A44" w:rsidP="001330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04A44" w:rsidRPr="004D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46995"/>
    <w:multiLevelType w:val="multilevel"/>
    <w:tmpl w:val="A6382A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3F10EFA"/>
    <w:multiLevelType w:val="multilevel"/>
    <w:tmpl w:val="23F1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05"/>
    <w:rsid w:val="000E2FEF"/>
    <w:rsid w:val="00104095"/>
    <w:rsid w:val="00122F0E"/>
    <w:rsid w:val="001330E8"/>
    <w:rsid w:val="0014275F"/>
    <w:rsid w:val="00167AE2"/>
    <w:rsid w:val="002042F4"/>
    <w:rsid w:val="00256DCC"/>
    <w:rsid w:val="00316B32"/>
    <w:rsid w:val="003C4ACB"/>
    <w:rsid w:val="004D7E78"/>
    <w:rsid w:val="00554B40"/>
    <w:rsid w:val="005875B0"/>
    <w:rsid w:val="006F4167"/>
    <w:rsid w:val="00793905"/>
    <w:rsid w:val="00840AD8"/>
    <w:rsid w:val="0084401F"/>
    <w:rsid w:val="00923597"/>
    <w:rsid w:val="00A776D5"/>
    <w:rsid w:val="00A9555F"/>
    <w:rsid w:val="00B424F6"/>
    <w:rsid w:val="00C02053"/>
    <w:rsid w:val="00D22349"/>
    <w:rsid w:val="00F04A44"/>
    <w:rsid w:val="00F2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85DC"/>
  <w15:docId w15:val="{D3229754-7645-4D40-9E95-8C208E75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7</cp:revision>
  <cp:lastPrinted>2025-03-11T01:38:00Z</cp:lastPrinted>
  <dcterms:created xsi:type="dcterms:W3CDTF">2025-03-10T01:25:00Z</dcterms:created>
  <dcterms:modified xsi:type="dcterms:W3CDTF">2025-03-11T01:38:00Z</dcterms:modified>
</cp:coreProperties>
</file>