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8C" w:rsidRPr="00BE6C8C" w:rsidRDefault="00BE6C8C" w:rsidP="00BE6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РЕСПУБЛИКА БУРЯТИЯ</w:t>
      </w:r>
    </w:p>
    <w:p w:rsidR="00BE6C8C" w:rsidRDefault="00BE6C8C" w:rsidP="00BE6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БИЧУРСКИЙ РАЙОН</w:t>
      </w:r>
    </w:p>
    <w:p w:rsidR="00BE6C8C" w:rsidRPr="00BE6C8C" w:rsidRDefault="00BE6C8C" w:rsidP="00BE6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– СЕЛЬСКОЕ ПОСЕЛЕНИЕ «</w:t>
      </w:r>
      <w:r w:rsidR="004640FA">
        <w:rPr>
          <w:rFonts w:ascii="Times New Roman" w:eastAsia="Calibri" w:hAnsi="Times New Roman" w:cs="Times New Roman"/>
          <w:b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6C8C" w:rsidRPr="00BE6C8C" w:rsidRDefault="00BE6C8C" w:rsidP="00BE6C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ОБРАЗОВАНИЯ - СЕЛЬСКО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4640FA">
        <w:rPr>
          <w:rFonts w:ascii="Times New Roman" w:eastAsia="Calibri" w:hAnsi="Times New Roman" w:cs="Times New Roman"/>
          <w:b/>
          <w:sz w:val="28"/>
          <w:szCs w:val="28"/>
        </w:rPr>
        <w:t>ЕЛАНСКОЕ</w:t>
      </w:r>
      <w:r w:rsidRPr="00BE6C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6C8C" w:rsidRPr="00BE6C8C" w:rsidRDefault="00BE6C8C" w:rsidP="00BE6C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6C8C" w:rsidRPr="00BE6C8C" w:rsidRDefault="00BE6C8C" w:rsidP="00BE6C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C8C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E6C8C" w:rsidRPr="00BE6C8C" w:rsidRDefault="000253E4" w:rsidP="00BE6C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«05» марта 2020 г.</w:t>
      </w:r>
      <w:r w:rsidR="00BE6C8C" w:rsidRPr="00BE6C8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BE6C8C" w:rsidRPr="00BE6C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BE6C8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E6C8C" w:rsidRPr="00BE6C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</w:p>
    <w:p w:rsidR="00BE6C8C" w:rsidRPr="00BE6C8C" w:rsidRDefault="00BE6C8C" w:rsidP="00BE6C8C">
      <w:pPr>
        <w:rPr>
          <w:rFonts w:ascii="Times New Roman" w:eastAsia="Calibri" w:hAnsi="Times New Roman" w:cs="Times New Roman"/>
          <w:sz w:val="28"/>
          <w:szCs w:val="28"/>
        </w:rPr>
      </w:pP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404CC9">
        <w:rPr>
          <w:rFonts w:ascii="Times New Roman" w:eastAsia="Calibri" w:hAnsi="Times New Roman" w:cs="Times New Roman"/>
          <w:sz w:val="28"/>
          <w:szCs w:val="28"/>
        </w:rPr>
        <w:t>Елань</w:t>
      </w:r>
    </w:p>
    <w:p w:rsidR="00BE6C8C" w:rsidRPr="001B312D" w:rsidRDefault="00BE6C8C" w:rsidP="00F11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312D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изменений</w:t>
      </w:r>
      <w:r w:rsidR="004B3758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в Положение о </w:t>
      </w:r>
      <w:r w:rsidR="004B3758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бюджетном процессе </w:t>
      </w:r>
      <w:r w:rsidR="008434DC" w:rsidRPr="001B312D">
        <w:rPr>
          <w:rFonts w:ascii="Times New Roman" w:eastAsia="Calibri" w:hAnsi="Times New Roman" w:cs="Times New Roman"/>
          <w:b/>
          <w:sz w:val="28"/>
          <w:szCs w:val="28"/>
        </w:rPr>
        <w:t>в Муниципальном</w:t>
      </w:r>
      <w:r w:rsidR="004B3758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образовании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– сельско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4640FA" w:rsidRPr="001B312D">
        <w:rPr>
          <w:rFonts w:ascii="Times New Roman" w:eastAsia="Calibri" w:hAnsi="Times New Roman" w:cs="Times New Roman"/>
          <w:b/>
          <w:sz w:val="28"/>
          <w:szCs w:val="28"/>
        </w:rPr>
        <w:t>Еланское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» утвержденного решением Совета депутатов Муниципального 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>бразования – сельско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4640FA" w:rsidRPr="001B312D">
        <w:rPr>
          <w:rFonts w:ascii="Times New Roman" w:eastAsia="Calibri" w:hAnsi="Times New Roman" w:cs="Times New Roman"/>
          <w:b/>
          <w:sz w:val="28"/>
          <w:szCs w:val="28"/>
        </w:rPr>
        <w:t>Еланское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C5A40" w:rsidRPr="001B312D">
        <w:rPr>
          <w:rFonts w:ascii="Times New Roman" w:eastAsia="Calibri" w:hAnsi="Times New Roman" w:cs="Times New Roman"/>
          <w:b/>
          <w:sz w:val="28"/>
          <w:szCs w:val="28"/>
        </w:rPr>
        <w:t>№ 28/3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1C5A40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16 ноября 2016 </w:t>
      </w:r>
      <w:r w:rsidRPr="001B312D">
        <w:rPr>
          <w:rFonts w:ascii="Times New Roman" w:eastAsia="Calibri" w:hAnsi="Times New Roman" w:cs="Times New Roman"/>
          <w:b/>
          <w:sz w:val="28"/>
          <w:szCs w:val="28"/>
        </w:rPr>
        <w:t>г.»</w:t>
      </w:r>
      <w:r w:rsidR="008434DC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(в редакции </w:t>
      </w:r>
      <w:proofErr w:type="spellStart"/>
      <w:r w:rsidR="008434DC" w:rsidRPr="001B312D">
        <w:rPr>
          <w:rFonts w:ascii="Times New Roman" w:eastAsia="Calibri" w:hAnsi="Times New Roman" w:cs="Times New Roman"/>
          <w:b/>
          <w:sz w:val="28"/>
          <w:szCs w:val="28"/>
        </w:rPr>
        <w:t>реш</w:t>
      </w:r>
      <w:proofErr w:type="spellEnd"/>
      <w:r w:rsidR="008434DC" w:rsidRPr="001B312D">
        <w:rPr>
          <w:rFonts w:ascii="Times New Roman" w:eastAsia="Calibri" w:hAnsi="Times New Roman" w:cs="Times New Roman"/>
          <w:b/>
          <w:sz w:val="28"/>
          <w:szCs w:val="28"/>
        </w:rPr>
        <w:t>. от 04.03.2013</w:t>
      </w:r>
      <w:r w:rsidR="0042090A" w:rsidRPr="001B31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34DC" w:rsidRPr="001B312D">
        <w:rPr>
          <w:rFonts w:ascii="Times New Roman" w:eastAsia="Calibri" w:hAnsi="Times New Roman" w:cs="Times New Roman"/>
          <w:b/>
          <w:sz w:val="28"/>
          <w:szCs w:val="28"/>
        </w:rPr>
        <w:t>г. № 39/3</w:t>
      </w:r>
      <w:r w:rsidR="004B3758" w:rsidRPr="001B312D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F11711" w:rsidRPr="00BE6C8C" w:rsidRDefault="00F11711" w:rsidP="00F11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6C8C" w:rsidRPr="006A5016" w:rsidRDefault="00BE6C8C" w:rsidP="00F11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C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2090A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принятием Федерального закона от </w:t>
      </w:r>
      <w:r w:rsidR="004B3758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02.08.</w:t>
      </w:r>
      <w:r w:rsidR="0042090A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</w:t>
      </w:r>
      <w:r w:rsidR="004B3758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2090A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4B3758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278</w:t>
      </w:r>
      <w:r w:rsidR="0042090A" w:rsidRPr="004B3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2090A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ФЗ </w:t>
      </w:r>
      <w:r w:rsidR="004B3758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изменений в Бюджетный кодекс</w:t>
      </w:r>
      <w:r w:rsidR="0042090A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и отдельные законодательные акты Российской Федерации</w:t>
      </w:r>
      <w:r w:rsidR="004B3758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</w:t>
      </w:r>
      <w:r w:rsid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2090A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Муниципального обр</w:t>
      </w:r>
      <w:r w:rsidR="0041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азования – сельское поселение «</w:t>
      </w:r>
      <w:r w:rsidR="00464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Еланское</w:t>
      </w:r>
      <w:r w:rsidR="0042090A" w:rsidRPr="00322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2090A" w:rsidRPr="002F2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приведения</w:t>
      </w:r>
      <w:r w:rsidR="006A5016" w:rsidRPr="006A5016">
        <w:rPr>
          <w:rFonts w:ascii="Times New Roman" w:hAnsi="Times New Roman" w:cs="Times New Roman"/>
          <w:sz w:val="28"/>
          <w:szCs w:val="28"/>
        </w:rPr>
        <w:t xml:space="preserve"> </w:t>
      </w:r>
      <w:r w:rsidR="006A5016">
        <w:rPr>
          <w:rFonts w:ascii="Times New Roman" w:hAnsi="Times New Roman" w:cs="Times New Roman"/>
          <w:sz w:val="28"/>
          <w:szCs w:val="28"/>
        </w:rPr>
        <w:t xml:space="preserve">ст. ст. 7,12, главы </w:t>
      </w:r>
      <w:r w:rsidR="006A5016" w:rsidRPr="006A5016">
        <w:rPr>
          <w:rFonts w:ascii="Times New Roman" w:hAnsi="Times New Roman" w:cs="Times New Roman"/>
          <w:sz w:val="28"/>
          <w:szCs w:val="28"/>
        </w:rPr>
        <w:t xml:space="preserve">9 </w:t>
      </w:r>
      <w:r w:rsidR="0042090A" w:rsidRPr="006A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</w:t>
      </w:r>
      <w:r w:rsidR="006A5016" w:rsidRPr="006A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A5016">
        <w:rPr>
          <w:rFonts w:ascii="Times New Roman" w:eastAsia="Calibri" w:hAnsi="Times New Roman" w:cs="Times New Roman"/>
          <w:sz w:val="28"/>
          <w:szCs w:val="28"/>
        </w:rPr>
        <w:t>бюджетном процессе в  Муниципальном образовании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– сельско</w:t>
      </w:r>
      <w:r w:rsidR="006A5016">
        <w:rPr>
          <w:rFonts w:ascii="Times New Roman" w:eastAsia="Calibri" w:hAnsi="Times New Roman" w:cs="Times New Roman"/>
          <w:sz w:val="28"/>
          <w:szCs w:val="28"/>
        </w:rPr>
        <w:t>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A5016">
        <w:rPr>
          <w:rFonts w:ascii="Times New Roman" w:eastAsia="Calibri" w:hAnsi="Times New Roman" w:cs="Times New Roman"/>
          <w:sz w:val="28"/>
          <w:szCs w:val="28"/>
        </w:rPr>
        <w:t>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» утвержденного решением Совета депутатов Муниципального </w:t>
      </w:r>
      <w:r w:rsidR="006A5016">
        <w:rPr>
          <w:rFonts w:ascii="Times New Roman" w:eastAsia="Calibri" w:hAnsi="Times New Roman" w:cs="Times New Roman"/>
          <w:sz w:val="28"/>
          <w:szCs w:val="28"/>
        </w:rPr>
        <w:t>о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>бразования – сельско</w:t>
      </w:r>
      <w:r w:rsidR="006A5016">
        <w:rPr>
          <w:rFonts w:ascii="Times New Roman" w:eastAsia="Calibri" w:hAnsi="Times New Roman" w:cs="Times New Roman"/>
          <w:sz w:val="28"/>
          <w:szCs w:val="28"/>
        </w:rPr>
        <w:t>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6A5016">
        <w:rPr>
          <w:rFonts w:ascii="Times New Roman" w:eastAsia="Calibri" w:hAnsi="Times New Roman" w:cs="Times New Roman"/>
          <w:sz w:val="28"/>
          <w:szCs w:val="28"/>
        </w:rPr>
        <w:t>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» №  </w:t>
      </w:r>
      <w:r w:rsidR="001C5A40">
        <w:rPr>
          <w:rFonts w:ascii="Times New Roman" w:eastAsia="Calibri" w:hAnsi="Times New Roman" w:cs="Times New Roman"/>
          <w:sz w:val="28"/>
          <w:szCs w:val="28"/>
        </w:rPr>
        <w:t>28/3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C5A40">
        <w:rPr>
          <w:rFonts w:ascii="Times New Roman" w:eastAsia="Calibri" w:hAnsi="Times New Roman" w:cs="Times New Roman"/>
          <w:sz w:val="28"/>
          <w:szCs w:val="28"/>
        </w:rPr>
        <w:t>16.11. 2016</w:t>
      </w:r>
      <w:r w:rsidR="006A5016" w:rsidRPr="00BE6C8C">
        <w:rPr>
          <w:rFonts w:ascii="Times New Roman" w:eastAsia="Calibri" w:hAnsi="Times New Roman" w:cs="Times New Roman"/>
          <w:sz w:val="28"/>
          <w:szCs w:val="28"/>
        </w:rPr>
        <w:t xml:space="preserve"> г.»</w:t>
      </w:r>
      <w:r w:rsidR="001C5A40">
        <w:rPr>
          <w:rFonts w:ascii="Times New Roman" w:eastAsia="Calibri" w:hAnsi="Times New Roman" w:cs="Times New Roman"/>
          <w:sz w:val="28"/>
          <w:szCs w:val="28"/>
        </w:rPr>
        <w:t xml:space="preserve"> (в редакции </w:t>
      </w:r>
      <w:proofErr w:type="spellStart"/>
      <w:r w:rsidR="001C5A40">
        <w:rPr>
          <w:rFonts w:ascii="Times New Roman" w:eastAsia="Calibri" w:hAnsi="Times New Roman" w:cs="Times New Roman"/>
          <w:sz w:val="28"/>
          <w:szCs w:val="28"/>
        </w:rPr>
        <w:t>реш</w:t>
      </w:r>
      <w:proofErr w:type="spellEnd"/>
      <w:r w:rsidR="001C5A40">
        <w:rPr>
          <w:rFonts w:ascii="Times New Roman" w:eastAsia="Calibri" w:hAnsi="Times New Roman" w:cs="Times New Roman"/>
          <w:sz w:val="28"/>
          <w:szCs w:val="28"/>
        </w:rPr>
        <w:t>. от 04.03.2013 г. № 39/3</w:t>
      </w:r>
      <w:r w:rsidR="006A5016" w:rsidRPr="006A501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81DDB" w:rsidRPr="006A5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действующим российским законодательством, </w:t>
      </w:r>
      <w:r w:rsidRPr="006A5016">
        <w:rPr>
          <w:rFonts w:ascii="Times New Roman" w:eastAsia="Calibri" w:hAnsi="Times New Roman" w:cs="Times New Roman"/>
          <w:sz w:val="28"/>
          <w:szCs w:val="28"/>
        </w:rPr>
        <w:t>Совет депутатов Муниципального образования – сельско</w:t>
      </w:r>
      <w:r w:rsidR="00981DDB" w:rsidRPr="006A5016">
        <w:rPr>
          <w:rFonts w:ascii="Times New Roman" w:eastAsia="Calibri" w:hAnsi="Times New Roman" w:cs="Times New Roman"/>
          <w:sz w:val="28"/>
          <w:szCs w:val="28"/>
        </w:rPr>
        <w:t>е</w:t>
      </w:r>
      <w:r w:rsidRPr="006A501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981DDB" w:rsidRPr="006A5016">
        <w:rPr>
          <w:rFonts w:ascii="Times New Roman" w:eastAsia="Calibri" w:hAnsi="Times New Roman" w:cs="Times New Roman"/>
          <w:sz w:val="28"/>
          <w:szCs w:val="28"/>
        </w:rPr>
        <w:t>е</w:t>
      </w:r>
      <w:r w:rsidRPr="006A501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Pr="006A5016">
        <w:rPr>
          <w:rFonts w:ascii="Times New Roman" w:eastAsia="Calibri" w:hAnsi="Times New Roman" w:cs="Times New Roman"/>
          <w:sz w:val="28"/>
          <w:szCs w:val="28"/>
        </w:rPr>
        <w:t>» решил:</w:t>
      </w:r>
    </w:p>
    <w:p w:rsidR="00FB542A" w:rsidRPr="00412DA7" w:rsidRDefault="00FB542A" w:rsidP="00412D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DE" w:rsidRPr="00412DA7">
        <w:rPr>
          <w:rFonts w:ascii="Times New Roman" w:eastAsia="Calibri" w:hAnsi="Times New Roman" w:cs="Times New Roman"/>
          <w:sz w:val="28"/>
          <w:szCs w:val="28"/>
        </w:rPr>
        <w:t>1.1.</w:t>
      </w:r>
      <w:r w:rsidRPr="00412DA7">
        <w:rPr>
          <w:rFonts w:ascii="Times New Roman" w:eastAsia="Calibri" w:hAnsi="Times New Roman" w:cs="Times New Roman"/>
          <w:sz w:val="28"/>
          <w:szCs w:val="28"/>
        </w:rPr>
        <w:t xml:space="preserve"> Статью 7 Положения изложить в следующей редакции: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E2">
        <w:rPr>
          <w:rFonts w:ascii="Times New Roman" w:eastAsia="Calibri" w:hAnsi="Times New Roman" w:cs="Times New Roman"/>
          <w:sz w:val="28"/>
          <w:szCs w:val="28"/>
        </w:rPr>
        <w:t>«Статья 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Бюджетные полномочия Контрольного органа 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7F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Контрольный орган Муниципального образования – 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 осуществляет бюджетные полномочия по: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аудиту эффективности, направленному на определение экономности и результативности использования бюджетных средств 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экспертизе государственных (муниципальных) программ;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аудита; </w:t>
      </w:r>
    </w:p>
    <w:p w:rsidR="00FB542A" w:rsidRDefault="00FB542A" w:rsidP="00FB542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другим вопросам, установленным Федеральным законом от 05 апреля 2013 года №41-ФЗ «О счетной палате Российской Федерации» и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981DDB" w:rsidRPr="005F4DDE" w:rsidRDefault="00A159A9" w:rsidP="00FB542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DDE">
        <w:rPr>
          <w:rFonts w:ascii="Times New Roman" w:eastAsia="Calibri" w:hAnsi="Times New Roman" w:cs="Times New Roman"/>
          <w:sz w:val="28"/>
          <w:szCs w:val="28"/>
        </w:rPr>
        <w:t>Часть 1 статьи</w:t>
      </w:r>
      <w:r w:rsidR="00981DDB" w:rsidRPr="005F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E97" w:rsidRPr="005F4DDE">
        <w:rPr>
          <w:rFonts w:ascii="Times New Roman" w:eastAsia="Calibri" w:hAnsi="Times New Roman" w:cs="Times New Roman"/>
          <w:sz w:val="28"/>
          <w:szCs w:val="28"/>
        </w:rPr>
        <w:t>12</w:t>
      </w:r>
      <w:r w:rsidR="00981DDB" w:rsidRPr="005F4DDE">
        <w:rPr>
          <w:rFonts w:ascii="Times New Roman" w:eastAsia="Calibri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A159A9" w:rsidRDefault="00981DDB" w:rsidP="00A1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E97">
        <w:rPr>
          <w:rFonts w:ascii="Times New Roman" w:eastAsia="Calibri" w:hAnsi="Times New Roman" w:cs="Times New Roman"/>
          <w:sz w:val="28"/>
          <w:szCs w:val="28"/>
        </w:rPr>
        <w:t>«</w:t>
      </w:r>
      <w:r w:rsidR="001C5A40" w:rsidRPr="00F15E97">
        <w:rPr>
          <w:rFonts w:ascii="Times New Roman" w:eastAsia="Calibri" w:hAnsi="Times New Roman" w:cs="Times New Roman"/>
          <w:sz w:val="28"/>
          <w:szCs w:val="28"/>
        </w:rPr>
        <w:t>1.</w:t>
      </w:r>
      <w:r w:rsidR="001C5A40">
        <w:rPr>
          <w:rFonts w:ascii="Times New Roman" w:eastAsia="Calibri" w:hAnsi="Times New Roman" w:cs="Times New Roman"/>
          <w:sz w:val="28"/>
          <w:szCs w:val="28"/>
        </w:rPr>
        <w:t xml:space="preserve"> Предоставление</w:t>
      </w:r>
      <w:r w:rsidR="00F15E97">
        <w:rPr>
          <w:rFonts w:ascii="Times New Roman" w:eastAsia="Calibri" w:hAnsi="Times New Roman" w:cs="Times New Roman"/>
          <w:sz w:val="28"/>
          <w:szCs w:val="28"/>
        </w:rPr>
        <w:t xml:space="preserve"> муниципальных гарантий Муниципального образования</w:t>
      </w:r>
      <w:r w:rsidR="00A159A9">
        <w:rPr>
          <w:rFonts w:ascii="Times New Roman" w:eastAsia="Calibri" w:hAnsi="Times New Roman" w:cs="Times New Roman"/>
          <w:sz w:val="28"/>
          <w:szCs w:val="28"/>
        </w:rPr>
        <w:t>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="00A159A9">
        <w:rPr>
          <w:rFonts w:ascii="Times New Roman" w:eastAsia="Calibri" w:hAnsi="Times New Roman" w:cs="Times New Roman"/>
          <w:sz w:val="28"/>
          <w:szCs w:val="28"/>
        </w:rPr>
        <w:t>», на основании решения Совета депутатов 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="00F15E97" w:rsidRPr="00F15E97">
        <w:rPr>
          <w:rFonts w:ascii="Times New Roman" w:eastAsia="Calibri" w:hAnsi="Times New Roman" w:cs="Times New Roman"/>
          <w:sz w:val="28"/>
          <w:szCs w:val="28"/>
        </w:rPr>
        <w:t>»</w:t>
      </w:r>
      <w:r w:rsidR="00A159A9">
        <w:rPr>
          <w:rFonts w:ascii="Times New Roman" w:eastAsia="Calibri" w:hAnsi="Times New Roman" w:cs="Times New Roman"/>
          <w:sz w:val="28"/>
          <w:szCs w:val="28"/>
        </w:rPr>
        <w:t xml:space="preserve"> о бюджете на очередной финансовый год и плановый период, распоряжения Администрации 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 w:rsidR="00A159A9">
        <w:rPr>
          <w:rFonts w:ascii="Times New Roman" w:eastAsia="Calibri" w:hAnsi="Times New Roman" w:cs="Times New Roman"/>
          <w:sz w:val="28"/>
          <w:szCs w:val="28"/>
        </w:rPr>
        <w:t>», а также договора о предоставлении государственных (муниципальных) гарантий при соблюдении следующих условий:</w:t>
      </w:r>
    </w:p>
    <w:p w:rsidR="00A159A9" w:rsidRDefault="00A159A9" w:rsidP="00A1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финансовое состояние принципала является удовлетворительным;</w:t>
      </w:r>
    </w:p>
    <w:p w:rsidR="002A00E0" w:rsidRDefault="00A159A9" w:rsidP="00A1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предоставление принципалом, третьим лицом до даты выдачи государственной</w:t>
      </w:r>
      <w:r w:rsidR="005F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(муниципальной) гарантии соответствующего требованиям статьи 115.3 Бюджетного кодекса РФ и гражданского законодательства Российской Федерации обеспечения исполнения обязательств принципала по удовлетворению</w:t>
      </w:r>
      <w:r w:rsidR="002A00E0">
        <w:rPr>
          <w:rFonts w:ascii="Times New Roman" w:eastAsia="Calibri" w:hAnsi="Times New Roman" w:cs="Times New Roman"/>
          <w:sz w:val="28"/>
          <w:szCs w:val="28"/>
        </w:rPr>
        <w:t xml:space="preserve">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2A00E0" w:rsidRDefault="002A00E0" w:rsidP="00A1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 предоставляющим государственную (муниципальную)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государственной (муниципальной) гарантии, ранее предоставленной в пользу соответствующего публично-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правового образования, предоставляющего государственную (муниципальную) гарантию;</w:t>
      </w:r>
    </w:p>
    <w:p w:rsidR="00981DDB" w:rsidRPr="00A159A9" w:rsidRDefault="002A00E0" w:rsidP="00A1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принципал не находится в процессе реорганизации или ликвидации, в отношении принципала не возбуждено производство по делу о несостоятельности (</w:t>
      </w:r>
      <w:r w:rsidR="00FB542A">
        <w:rPr>
          <w:rFonts w:ascii="Times New Roman" w:eastAsia="Calibri" w:hAnsi="Times New Roman" w:cs="Times New Roman"/>
          <w:sz w:val="28"/>
          <w:szCs w:val="28"/>
        </w:rPr>
        <w:t>банкротстве)</w:t>
      </w:r>
      <w:r w:rsidR="00EC0E44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DA208D" w:rsidRDefault="00782752" w:rsidP="00617FE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Pr="00DA2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08D">
        <w:rPr>
          <w:rFonts w:ascii="Times New Roman" w:eastAsia="Calibri" w:hAnsi="Times New Roman" w:cs="Times New Roman"/>
          <w:sz w:val="28"/>
          <w:szCs w:val="28"/>
        </w:rPr>
        <w:t>Главу 9 Положения изложить в следующей редакции:</w:t>
      </w:r>
    </w:p>
    <w:p w:rsidR="00DA208D" w:rsidRDefault="00DA208D" w:rsidP="00617FE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«Глава 9. Муниципальный финансовый контроль </w:t>
      </w:r>
      <w:r w:rsidR="001C5A40">
        <w:rPr>
          <w:rFonts w:ascii="Times New Roman" w:eastAsia="Calibri" w:hAnsi="Times New Roman" w:cs="Times New Roman"/>
          <w:sz w:val="28"/>
          <w:szCs w:val="28"/>
        </w:rPr>
        <w:t>в Муниципальное образовании-сельское поселение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21515" w:rsidRDefault="00E21515" w:rsidP="00617FE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Статья 34.</w:t>
      </w:r>
      <w:r w:rsidRPr="00E2151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21515">
        <w:rPr>
          <w:rFonts w:ascii="Times New Roman" w:eastAsia="Calibri" w:hAnsi="Times New Roman" w:cs="Times New Roman"/>
          <w:sz w:val="28"/>
          <w:szCs w:val="28"/>
          <w:lang w:eastAsia="ar-SA"/>
        </w:rPr>
        <w:t>Органы, осуществляющие муниципальный финансовый контроль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515" w:rsidRPr="00DE134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 Муниципальный финансовый контроль </w:t>
      </w:r>
      <w:r w:rsidR="001C5A40"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C5A4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образовании-сельское поселение</w:t>
      </w:r>
      <w:r w:rsid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E134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21515" w:rsidRPr="00DE134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E134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Муниципальный финансовый контроль подразделяется на внешний и внутренний, предварительный и последующий.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 Внешний муниципальный финансовый контроль в сфере бюджетных правоотношений является контрольной 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деятельностью контрольно-счетной палаты 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>М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униципального образования 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>«Бичурский район»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далее - органы внешнего муниципального финансового контроля).</w:t>
      </w:r>
    </w:p>
    <w:p w:rsidR="00E21515" w:rsidRPr="0069274A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 Внутренний муниципальный финансовый контроль в сфере бюджетных правоотношений является контрольной деятельностью </w:t>
      </w:r>
      <w:r w:rsidR="0069274A"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>Совета депутатов МО-СП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69274A"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69274A">
        <w:rPr>
          <w:rFonts w:ascii="Times New Roman" w:eastAsia="Calibri" w:hAnsi="Times New Roman" w:cs="Times New Roman"/>
          <w:sz w:val="28"/>
          <w:szCs w:val="28"/>
          <w:lang w:eastAsia="ar-SA"/>
        </w:rPr>
        <w:t>, (далее - органы внутреннего муниципального финансового контроля).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 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 Последующий контроль осуществляется по результатам исполнения бюджета 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целях установления законности их исполнения, достоверности учета и отчетности.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6. Объектами муниципального финансового контроля являются: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главные распорядители (распорядители, получатели) бюджетных средств, главные администраторы (администраторы) доходов бюджета 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главные администраторы (администраторы) источников финансирования дефицита бюджета 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9F191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- 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E21515" w:rsidRPr="009F191F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191F">
        <w:rPr>
          <w:rFonts w:ascii="Times New Roman" w:eastAsia="Calibri" w:hAnsi="Times New Roman" w:cs="Times New Roman"/>
          <w:sz w:val="28"/>
          <w:szCs w:val="28"/>
          <w:lang w:eastAsia="ar-SA"/>
        </w:rPr>
        <w:t>- муниципальные учреждения:</w:t>
      </w:r>
    </w:p>
    <w:p w:rsidR="00E21515" w:rsidRPr="009F191F" w:rsidRDefault="00E21515" w:rsidP="00E215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91F">
        <w:rPr>
          <w:rFonts w:ascii="Calibri" w:eastAsia="Times New Roman" w:hAnsi="Calibri" w:cs="Calibri"/>
          <w:lang w:eastAsia="ar-SA"/>
        </w:rPr>
        <w:t xml:space="preserve"> </w:t>
      </w:r>
      <w:r w:rsidRPr="009F191F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муниципальные унитарные предприятия;</w:t>
      </w:r>
    </w:p>
    <w:p w:rsidR="00E21515" w:rsidRPr="009F191F" w:rsidRDefault="00E21515" w:rsidP="00E21515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9F19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юридические лица (за исключением муниципальных учреждений, муниципальных унитарных предприятий), индивидуальные предприниматели, </w:t>
      </w:r>
      <w:r w:rsidRPr="009F19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 Органы муниципального финансового контроля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осуществляют контроль за использованием средств бюджета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E21515" w:rsidRPr="00D95865" w:rsidRDefault="00E21515" w:rsidP="00E21515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D9586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только в части соблюдения ими условий предоставления средств из местного бюджета, в процессе проверки главных распорядителей (распорядителей) бюджетных средств, их предоставивших.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 Непредставление или несвоевременное представление объектами контроля в органы муниципального финансового контроля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9. Проверка расходов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отчетный финансовый год осуществляется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2151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 Муниципальный финансовый контроль </w:t>
      </w:r>
      <w:r w:rsidR="001C5A40"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C5A4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образовании-сельское поселение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методами, определенными статьей 267.1 Бюджетного кодекса Российской Федерации.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Статья 35</w:t>
      </w:r>
      <w:r w:rsidRPr="00D958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Установление порядка осуществления муниципального финансового контроля.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1. 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 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контроль в других сферах, установленных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проводятся проверки, ревизии, обследования;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направляются объектам контроля акты, заключения, представления и (или) предписания;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- направляются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 Полномочиями 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>Совета депутатов МО-СП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по осуществлению внутреннего муниципального финансового контроля являются: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</w:t>
      </w:r>
      <w:proofErr w:type="spellStart"/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непревышением</w:t>
      </w:r>
      <w:proofErr w:type="spellEnd"/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суммы по операции над лимитами бюджетных обязательств и (или) бюджетными ассигнованиями;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администрацию 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 –сельское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6927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получателем бюджетных средств;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контроль за наличием документов, подтверждающих возникновение денежного обязательства, подлежащего оплате за счет средств бюджета 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D95865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E21515" w:rsidRPr="00D95865" w:rsidRDefault="00E21515" w:rsidP="00E2151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- </w:t>
      </w:r>
      <w:r w:rsidRPr="00D9586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5" w:history="1">
        <w:r w:rsidRPr="00D95865">
          <w:rPr>
            <w:rFonts w:ascii="Times New Roman" w:eastAsia="Calibri" w:hAnsi="Times New Roman" w:cs="Times New Roman"/>
            <w:iCs/>
            <w:color w:val="314004"/>
            <w:sz w:val="28"/>
            <w:szCs w:val="28"/>
            <w:lang w:eastAsia="ar-SA"/>
          </w:rPr>
          <w:t>законодательством</w:t>
        </w:r>
      </w:hyperlink>
      <w:r w:rsidRPr="00D95865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E21515" w:rsidRPr="00D95865" w:rsidRDefault="00E21515" w:rsidP="00E215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5865">
        <w:rPr>
          <w:rFonts w:ascii="Times New Roman" w:eastAsia="Calibri" w:hAnsi="Times New Roman" w:cs="Times New Roman"/>
          <w:sz w:val="28"/>
          <w:szCs w:val="28"/>
          <w:lang w:eastAsia="ar-SA"/>
        </w:rPr>
        <w:t>При осуществлении полномочий по внутреннему муниципальному финансовому контролю администрацией проводится санкционирование операций.</w:t>
      </w:r>
    </w:p>
    <w:p w:rsidR="00981DDB" w:rsidRPr="00412DA7" w:rsidRDefault="000253E4" w:rsidP="00412DA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hyperlink r:id="rId6" w:history="1">
        <w:r w:rsidR="00E21515" w:rsidRPr="007C563A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Порядок</w:t>
        </w:r>
      </w:hyperlink>
      <w:r w:rsidR="00E21515" w:rsidRPr="007C56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осуществления полномочий финансового контроля по внутреннему муниципальному финансовому контролю определяется соответственно муниципальными правовыми актами администрации </w:t>
      </w:r>
      <w:r w:rsidR="007C563A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Муниципального образования-сельское поселение «</w:t>
      </w:r>
      <w:r w:rsidR="004640FA">
        <w:rPr>
          <w:rFonts w:ascii="Times New Roman" w:eastAsia="Calibri" w:hAnsi="Times New Roman" w:cs="Times New Roman"/>
          <w:sz w:val="28"/>
          <w:szCs w:val="28"/>
          <w:lang w:eastAsia="ar-SA"/>
        </w:rPr>
        <w:t>Еланское</w:t>
      </w:r>
      <w:r w:rsidR="007C563A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E21515" w:rsidRPr="007C563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9F2924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E97B8C" w:rsidRPr="00E97B8C" w:rsidRDefault="00E97B8C" w:rsidP="00E97B8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Обнародовать настоящее решение на информационных стендах администрации МО-СП «</w:t>
      </w:r>
      <w:r w:rsidR="00464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сайте МО-СП «</w:t>
      </w:r>
      <w:r w:rsidR="00464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информационно-телекоммуникационной сети "Интернет".</w:t>
      </w:r>
    </w:p>
    <w:p w:rsidR="00E97B8C" w:rsidRPr="00E97B8C" w:rsidRDefault="00E97B8C" w:rsidP="00E97B8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</w:t>
      </w:r>
      <w:r w:rsidRPr="00E97B8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вступает в силу со дня его обнародования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администрации МО-СП «</w:t>
      </w:r>
      <w:r w:rsidR="00464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7B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4.   Контроль за исполнением настоящего решения оставляю за собой.</w:t>
      </w: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образования-</w:t>
      </w:r>
    </w:p>
    <w:p w:rsidR="00E97B8C" w:rsidRPr="00E97B8C" w:rsidRDefault="00E97B8C" w:rsidP="00E97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gramStart"/>
      <w:r w:rsidR="004640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Еланское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1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C5A4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Еремин</w:t>
      </w:r>
    </w:p>
    <w:p w:rsidR="00E97B8C" w:rsidRPr="00E97B8C" w:rsidRDefault="00E97B8C" w:rsidP="00E97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7B8C" w:rsidRPr="00E97B8C" w:rsidRDefault="00E97B8C" w:rsidP="00E97B8C">
      <w:pPr>
        <w:rPr>
          <w:rFonts w:ascii="Calibri" w:eastAsia="Times New Roman" w:hAnsi="Calibri" w:cs="Times New Roman"/>
          <w:lang w:eastAsia="ru-RU"/>
        </w:rPr>
      </w:pPr>
    </w:p>
    <w:p w:rsidR="00BE6C8C" w:rsidRPr="00BE6C8C" w:rsidRDefault="00BE6C8C" w:rsidP="00BE6C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6C8C" w:rsidRPr="00BE6C8C" w:rsidRDefault="00BE6C8C" w:rsidP="00BE6C8C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E6C8C" w:rsidRPr="00BE6C8C" w:rsidRDefault="00BE6C8C" w:rsidP="00BE6C8C">
      <w:pPr>
        <w:rPr>
          <w:rFonts w:ascii="Calibri" w:eastAsia="Calibri" w:hAnsi="Calibri" w:cs="Calibri"/>
        </w:rPr>
      </w:pPr>
    </w:p>
    <w:p w:rsidR="00BE6C8C" w:rsidRPr="00E374C2" w:rsidRDefault="00BE6C8C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p w:rsidR="00E374C2" w:rsidRPr="00782752" w:rsidRDefault="00E374C2" w:rsidP="00BE6C8C">
      <w:pPr>
        <w:rPr>
          <w:rFonts w:ascii="Calibri" w:eastAsia="Calibri" w:hAnsi="Calibri" w:cs="Calibri"/>
        </w:rPr>
      </w:pPr>
    </w:p>
    <w:sectPr w:rsidR="00E374C2" w:rsidRPr="00782752" w:rsidSect="004640FA">
      <w:pgSz w:w="11906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4AC"/>
    <w:multiLevelType w:val="multilevel"/>
    <w:tmpl w:val="D5B65D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19CC5BBD"/>
    <w:multiLevelType w:val="multilevel"/>
    <w:tmpl w:val="8112F5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32843DDA"/>
    <w:multiLevelType w:val="multilevel"/>
    <w:tmpl w:val="121AB6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1400321"/>
    <w:multiLevelType w:val="hybridMultilevel"/>
    <w:tmpl w:val="D47ADB7E"/>
    <w:lvl w:ilvl="0" w:tplc="2CF41A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3DF75F7"/>
    <w:multiLevelType w:val="hybridMultilevel"/>
    <w:tmpl w:val="54301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0F"/>
    <w:rsid w:val="000253E4"/>
    <w:rsid w:val="000557AC"/>
    <w:rsid w:val="000C0BD2"/>
    <w:rsid w:val="000D4130"/>
    <w:rsid w:val="000E0C2A"/>
    <w:rsid w:val="00127755"/>
    <w:rsid w:val="00196880"/>
    <w:rsid w:val="001B312D"/>
    <w:rsid w:val="001B6EB2"/>
    <w:rsid w:val="001C5A40"/>
    <w:rsid w:val="001F4454"/>
    <w:rsid w:val="002408A2"/>
    <w:rsid w:val="002A00E0"/>
    <w:rsid w:val="002B1225"/>
    <w:rsid w:val="002F2683"/>
    <w:rsid w:val="00322190"/>
    <w:rsid w:val="00323DAF"/>
    <w:rsid w:val="003305F9"/>
    <w:rsid w:val="003765B4"/>
    <w:rsid w:val="00395B59"/>
    <w:rsid w:val="003C3B42"/>
    <w:rsid w:val="004011FF"/>
    <w:rsid w:val="00404CC9"/>
    <w:rsid w:val="00412DA7"/>
    <w:rsid w:val="0042090A"/>
    <w:rsid w:val="00425536"/>
    <w:rsid w:val="004640FA"/>
    <w:rsid w:val="0048646A"/>
    <w:rsid w:val="004B3758"/>
    <w:rsid w:val="005F4DDE"/>
    <w:rsid w:val="00617FE2"/>
    <w:rsid w:val="0063353E"/>
    <w:rsid w:val="0069274A"/>
    <w:rsid w:val="006A5016"/>
    <w:rsid w:val="006D4E7B"/>
    <w:rsid w:val="006F2127"/>
    <w:rsid w:val="00782752"/>
    <w:rsid w:val="007C563A"/>
    <w:rsid w:val="00816E21"/>
    <w:rsid w:val="008434DC"/>
    <w:rsid w:val="008B1BD7"/>
    <w:rsid w:val="009502EE"/>
    <w:rsid w:val="00975277"/>
    <w:rsid w:val="00981DDB"/>
    <w:rsid w:val="009F191F"/>
    <w:rsid w:val="009F2924"/>
    <w:rsid w:val="009F3727"/>
    <w:rsid w:val="00A159A9"/>
    <w:rsid w:val="00AE7C32"/>
    <w:rsid w:val="00AF4646"/>
    <w:rsid w:val="00B372E5"/>
    <w:rsid w:val="00BA1BF4"/>
    <w:rsid w:val="00BE6C8C"/>
    <w:rsid w:val="00C6060F"/>
    <w:rsid w:val="00C60EDB"/>
    <w:rsid w:val="00CB4593"/>
    <w:rsid w:val="00D12673"/>
    <w:rsid w:val="00D63073"/>
    <w:rsid w:val="00D6505D"/>
    <w:rsid w:val="00D65A9F"/>
    <w:rsid w:val="00D95865"/>
    <w:rsid w:val="00DA208D"/>
    <w:rsid w:val="00DA59CD"/>
    <w:rsid w:val="00DE1345"/>
    <w:rsid w:val="00DF6697"/>
    <w:rsid w:val="00E00E15"/>
    <w:rsid w:val="00E21515"/>
    <w:rsid w:val="00E374C2"/>
    <w:rsid w:val="00E73856"/>
    <w:rsid w:val="00E863BB"/>
    <w:rsid w:val="00E960AA"/>
    <w:rsid w:val="00E97B8C"/>
    <w:rsid w:val="00EC0E44"/>
    <w:rsid w:val="00EF08DF"/>
    <w:rsid w:val="00F11711"/>
    <w:rsid w:val="00F15E97"/>
    <w:rsid w:val="00F413EC"/>
    <w:rsid w:val="00F46B32"/>
    <w:rsid w:val="00F93EBC"/>
    <w:rsid w:val="00FB542A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7973"/>
  <w15:docId w15:val="{1D3E3460-61B5-446D-8200-2F4CE0D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395B59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lk">
    <w:name w:val="blk"/>
    <w:basedOn w:val="a0"/>
    <w:rsid w:val="00395B59"/>
  </w:style>
  <w:style w:type="paragraph" w:styleId="a5">
    <w:name w:val="Balloon Text"/>
    <w:basedOn w:val="a"/>
    <w:link w:val="a6"/>
    <w:uiPriority w:val="99"/>
    <w:semiHidden/>
    <w:unhideWhenUsed/>
    <w:rsid w:val="0081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31C469F598362E14C7DEC4538BCD55D171E03D23CD277AE8B1544142B7BD1F25F99C22402093F9G3K1L" TargetMode="External"/><Relationship Id="rId5" Type="http://schemas.openxmlformats.org/officeDocument/2006/relationships/hyperlink" Target="consultantplus://offline/ref=537B98D167EE3E6278118B43C9267D375B38EBE87159132EA5CB45594DxFE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РОКСАНА</dc:creator>
  <cp:keywords/>
  <dc:description/>
  <cp:lastModifiedBy>Аминистрация Елань</cp:lastModifiedBy>
  <cp:revision>67</cp:revision>
  <cp:lastPrinted>2020-03-01T03:18:00Z</cp:lastPrinted>
  <dcterms:created xsi:type="dcterms:W3CDTF">2019-03-29T01:22:00Z</dcterms:created>
  <dcterms:modified xsi:type="dcterms:W3CDTF">2020-03-08T02:36:00Z</dcterms:modified>
</cp:coreProperties>
</file>